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autoria </w:t>
      </w:r>
    </w:p>
    <w:p w:rsidR="00000000" w:rsidDel="00000000" w:rsidP="00000000" w:rsidRDefault="00000000" w:rsidRPr="00000000" w14:paraId="00000005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Eu, (nome completo), CPF: Nº de matrícula no PPGH:, discente do Programa de Pós-Graduação em História, da Universidade Federal da Fronteira Sul - UFFS, Campus Chapecó, juntamente com meu orientador, NOME, responsabilizo-me pela autoria da dissertação intitulada: , a qual submeto à avaliação de banca examinadora de defesa de tese/dissertação. </w:t>
      </w:r>
    </w:p>
    <w:p w:rsidR="00000000" w:rsidDel="00000000" w:rsidP="00000000" w:rsidRDefault="00000000" w:rsidRPr="00000000" w14:paraId="00000006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e local:</w:t>
      </w:r>
    </w:p>
    <w:p w:rsidR="00000000" w:rsidDel="00000000" w:rsidP="00000000" w:rsidRDefault="00000000" w:rsidRPr="00000000" w14:paraId="00000007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Assinatura GOV do discente</w:t>
      </w:r>
    </w:p>
    <w:p w:rsidR="00000000" w:rsidDel="00000000" w:rsidP="00000000" w:rsidRDefault="00000000" w:rsidRPr="00000000" w14:paraId="00000009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431.993408203125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Assinatura GOV do orientador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20" w:w="11880" w:orient="portrait"/>
      <w:pgMar w:bottom="1417.3228346456694" w:top="1417.3228346456694" w:left="1842.5196850393704" w:right="1417.3228346456694" w:header="1133.8582677165355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left"/>
      <w:rPr/>
    </w:pPr>
    <w:r w:rsidDel="00000000" w:rsidR="00000000" w:rsidRPr="00000000">
      <w:rPr>
        <w:rtl w:val="0"/>
      </w:rPr>
      <w:t xml:space="preserve">______________________________________________________________________</w:t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tl w:val="0"/>
      </w:rPr>
      <w:t xml:space="preserve">Declaração de autoria de dissertação/tese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  <w:t xml:space="preserve">______________________________________________________________________</w:t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  <w:t xml:space="preserve">Ata da 3ª reunião do PPGH/2025 - 7 março de 2025 -  página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/3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line="349.95386123657227" w:lineRule="auto"/>
      <w:ind w:left="6.8756866455078125" w:right="830.780029296875" w:firstLine="0"/>
      <w:jc w:val="center"/>
      <w:rPr>
        <w:sz w:val="15.989999771118164"/>
        <w:szCs w:val="15.989999771118164"/>
      </w:rPr>
    </w:pPr>
    <w:r w:rsidDel="00000000" w:rsidR="00000000" w:rsidRPr="00000000">
      <w:rPr>
        <w:sz w:val="15.989999771118164"/>
        <w:szCs w:val="15.989999771118164"/>
      </w:rPr>
      <w:drawing>
        <wp:inline distB="19050" distT="19050" distL="19050" distR="19050">
          <wp:extent cx="704850" cy="7048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widowControl w:val="0"/>
      <w:spacing w:line="240" w:lineRule="auto"/>
      <w:jc w:val="center"/>
      <w:rPr>
        <w:rFonts w:ascii="Verdana" w:cs="Verdana" w:eastAsia="Verdana" w:hAnsi="Verdana"/>
        <w:b w:val="1"/>
        <w:bCs w:val="1"/>
        <w:sz w:val="15.119998931884766"/>
        <w:szCs w:val="15.119998931884766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15.119998931884766"/>
        <w:szCs w:val="15.119998931884766"/>
        <w:rtl w:val="0"/>
      </w:rPr>
      <w:t xml:space="preserve">MINISTÉRIO DA EDUCAÇÃO </w:t>
    </w:r>
  </w:p>
  <w:p w:rsidR="00000000" w:rsidDel="00000000" w:rsidP="00000000" w:rsidRDefault="00000000" w:rsidRPr="00000000" w14:paraId="0000000E">
    <w:pPr>
      <w:widowControl w:val="0"/>
      <w:spacing w:before="3.5498046875" w:line="240" w:lineRule="auto"/>
      <w:jc w:val="center"/>
      <w:rPr>
        <w:rFonts w:ascii="Verdana" w:cs="Verdana" w:eastAsia="Verdana" w:hAnsi="Verdana"/>
        <w:b w:val="1"/>
        <w:bCs w:val="1"/>
        <w:sz w:val="15.119998931884766"/>
        <w:szCs w:val="15.119998931884766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15.119998931884766"/>
        <w:szCs w:val="15.119998931884766"/>
        <w:rtl w:val="0"/>
      </w:rPr>
      <w:t xml:space="preserve">UNIVERSIDADE FEDERAL DA FRONTEIRA SUL </w:t>
    </w:r>
  </w:p>
  <w:p w:rsidR="00000000" w:rsidDel="00000000" w:rsidP="00000000" w:rsidRDefault="00000000" w:rsidRPr="00000000" w14:paraId="0000000F">
    <w:pPr>
      <w:widowControl w:val="0"/>
      <w:spacing w:before="3.5498046875" w:line="240" w:lineRule="auto"/>
      <w:jc w:val="center"/>
      <w:rPr/>
    </w:pPr>
    <w:r w:rsidDel="00000000" w:rsidR="00000000" w:rsidRPr="00000000">
      <w:rPr>
        <w:rFonts w:ascii="Verdana" w:cs="Verdana" w:eastAsia="Verdana" w:hAnsi="Verdana"/>
        <w:b w:val="1"/>
        <w:bCs w:val="1"/>
        <w:sz w:val="15.119998931884766"/>
        <w:szCs w:val="15.119998931884766"/>
        <w:rtl w:val="0"/>
      </w:rPr>
      <w:t xml:space="preserve">PROGRAMA DE PÓS-GRADUAÇÃO EM HISTÓRIA - CHAPECÓ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